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sz w:val="28"/>
        </w:rPr>
      </w:pPr>
      <w:r>
        <w:rPr>
          <w:sz w:val="28"/>
        </w:rPr>
        <w:t>Сейчас его на суставчики народ разбирает. Политические итоги года. Экономические. Семейные итоги года. В целом привычный был год. Хорошо, что не знаковый или определяющий. Так, по середке. Многое получилось, многое не удалось. Буднично, как жизнь или муха, пролетел. Россия пообвыклась с ковидом. Новый штамм "омикрон" пока зверь неразъясненный, а полноценный QR-балаган все же навалится на страну в году 22-м. Привычно в 100-й раз не напали на Украину и привычно подорожал борщевой набор. Мне кажется или есть какая-то связь? Что еще... Думу выбрали, Навального посадили. Те кто хотел наоборот выбыли в волшебную страну розовых генацвале. Режим не нефть. Его качать себе дороже. Да и качали ли? Скорее на макаронину зарабатывали. Длинную такую, наваристую лапшу. Футбол. Здесь все недвижимо. Такая скрепа. Красная площадь отдыхает. Америка волнуется. Круги по всей планете. Кровавые. Вывод-бегство американских войск из Афганистана смотрится как приговор или притча или закон для неразумных страждущих. Гегемон своих бросает! Может кому наукой будет этот не секрет. Разве что гражданская Россия удивила. Вот для кого 21-й год оказался не просто хроногалочкой. В российском политическом поле появился третий актор. Активный и самостоятельный. Становится на второе "смысловое" крыло российское гражданское общество. Тяжело теперь сдвинуть. Как раньше было, от Петра до Владимира? Самодержавное государство. Самоназначенная негосударственная элита. Между ними Россия. Большинство. Как в тисках и в растрепанных чувствах. Большинство или народ – самая важная и одновременно самая не важная категория политической науки. Вроде как все для него, ради него и ничего кроме него, а в итоге все мимо него. Здесь все хороши. Какую форму государственного управления не возьми. От абсолютного чемпиона демократии западного типа до традиционного российского демократического авторитаризма. Циники и манипуляторы. Юзают народ в хвост и гриву. Формируют за него его прошлое, настоящее и будущее. До недавнего времени именно так в России все крутилось. Но особенности государственной традиции и ее динамика в 21 веке, возможно, сделают народ (большинство) важным, если не главным движителем русской судьбы. Заявление, конечно, лихое и дерзкое, шансов на удачу, как блондинке встретить динозавра на Красной Площади, но тенденция чувствуется. Направление проглядывается и самое время этот феномен обсудить, чтобы не бежать впоследствии за последним вагоном.Для начала. Чтобы не скучно было. Да разгорится священное пламя мировоззренческих пуканов. Горите, не прогорайте тупо европейцы-пейцы-пейцы! Россия – страна особая и на особицу. Люди, пространство, бытие. Такого нигде не было и нет. Также как нет ни у Бога ни у объективного исторического процесса других французов или норвежцев. Русский способ государственного управления детерминирован географией и судьбой. Он успешен и эффективен. Иначе России бы не было. Вот такой. На 11 часовых поясов. Это гораздо больше чем между Москвой и Новогородом. 577 километров великой русской политической дороги. От Москвы, где царь в голове, до Новгорода, где все головы цари. Сама история первостатейный свидетель. 1000 лет срок более чем достаточный, чтобы усвоить, наконец, непреложный факт. Когда на шею России садится политический Новгород, он стирает страну и народ с мировой карты быстрее ластика. Смута, революции, 91-й год. Какие вам еще нужны доказательства? Счастье, что потом приходит Москва. Коренастая, загребущая, жесткая, но дельная. У нее кулак вместо сердца, но это справедливый кулак. Кулак, кулак, но не дурак. Авторитарная или монархическая форма правления – конструкция сложносочиненная. Хитроумней самого западного, самого демократического, самого парламента. Нет четкой иерархии институтов и личностей. В пространстве русской автократии вообще нет личностей. Здесь всё институты. В какой-то момент Потемкин и его деятельность были ровней императрице Екатерине, а формальной главой Советского государства функционировал дедушка Калинин, но мы то точно знаем как оно было на самом деле. Табакеркой в висок император Павел получил от целого класса. Не просто по пьяной лавочке, а за великую и мощную идею: "чтобы все было как при бабушке". Единственным элементом политического процесса кто долгое время не был институциализирован должным образом – это сам русский народ. Руки и голову его использовало государство, что в принципе объективно и правильно, а вот его голос и совесть приватизировал самоназначенный институт радетелей за счастье народное. Искренний и наивный в начале своего существования, когда народовольцы и ранние большевики шли в народ, а искренний и наивный народ сдавал их пачками ближайшему околоточному. При советской власти радетели превратились в кликуш и плакальщиков. Не искренних и не наивных. Не государственная контрэлита работала с не материальными ценностями. Отвечала за мораль и нравственность русского народа, получая взамен вполне себе материальные дивиденты. Неразрешимая окончательно проблема любой автократии – это слаборазвитая обратная связь. Обычно за нее отвечают пристрастные бюрократы или вот как в российской модели институт ахеджакнутых. Они живут за счет государства, пользуются его благами и в тоже время фрондируют, считая себя избранными. Поэт и Царь, вы понимаете. Все дела. Кто еще правду расскажет, если не "Эхо Москвы"? Но ведь "Эхо Москвы" это все, что угодно, но не большинство. Скрепы его не скрепные. Мысли, идеи, чувства узкие и для России странные. На что уж славными для "Эха" и ему подобным выдались 90-е годы, но даже тогда не удалось переформатировать национальное сознание. Напротив, оно закалилось, отвердело и либеральная пропаганда вернулась в берега своих вечных 2-х процентов. Там где "эта страна", 1500 миллионов расстрелянных, кровавый Мордор и режиссер Сокуров - инженер Бунша на царском троне, желающий разбазарить казенные земли. А дальше интернет и прогресс помогли. Русское национальное гражданское общество в обход государства начало самоорганизовываться. Против свалок, против "революции шуб", против полицейского произвола, против "новой этики", против всяких непроясненных меньшинств, решивших диктовать большинству свою извращенную волю. Эти нескладные, простые люди разительно отличались от фальшивых прогосударственных движений "Идущие вместе" или "Наши". Они были настоящие и не за деньги, а за Россию. Свою Россию. А главное интернет и социальные сети позволил им поверх контрэлиты, плотно забившей своей либеральной дурнопахнущей нудятиной социальные лифты, доносить свои чаяния и надежды прямо в нужные уши. Они разрушили монополию  на мораль и репутацию солженицыных и шендеровичей. Оказалось, что там ни морали, ни репутации, а красивые и гладкие слова – товар. Смотрите, как нервно реагируют они на закон об иноагентах. В США подобный закон действует с 1938 года и воспринимается как инструмент финансового контроля. В России, стране живущей чувствами, звание иноагента что-то вроде ордена Иуды. Поэтому так бегают, так сопротивляются и теряют, теряют, теряют...Ладно бы деньги, но источник существования тоже. Народное доверие. В 2021 году и, правда, пошла писать губерния. Заметьте они не скрываются. Эти организации ветеранов, пенсионеров, родительские комитеты и просто активные граждане. Те самые кто пишут заявления на репера Моргенштерна или на жадного застройщика. Если не втихую, это уже не донос, а позиция. Вот он я, смотрите. Может и псих, зато не скрываюсь. От души, брат, так думаю. Есть негатив. Куда без него. Это жизнь и бывает страдают невинные, но если эта тенденция продолжится, ух какая интересная штука может получится в российском политическом поле. Невиданная доселе конфигурация. Что-то вроде демократической автаркии, где государство не только левиафан, но и справедливый левиафан тоже. Оно слышит и видит народ, а не его симулякр. Мечта, конечно, великая. Много преград и "Эхо Москвы" все еще в силе. Но если Tik Tok за нас, кто тогда против ?</w:t>
      </w:r>
    </w:p>
    <w:p>
      <w:pPr>
        <w:pStyle w:val="Normal"/>
        <w:spacing w:lineRule="auto" w:line="360"/>
        <w:jc w:val="both"/>
        <w:rPr/>
      </w:pPr>
      <w:r>
        <w:rPr>
          <w:sz w:val="28"/>
        </w:rPr>
        <w:t>P.S А блогера Хованского казните деньгами, если угодно, а не тюрьмой. Пойми и прости его дурака, русский народ. Ты же все можешь. Я знаю.</w:t>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XO Thames">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XO Thames" w:hAnsi="XO Thames" w:eastAsia="NSimSun" w:cs="Lucida Sans"/>
        <w:color w:val="000000"/>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1_ch"/>
    <w:uiPriority w:val="0"/>
    <w:qFormat/>
    <w:pPr>
      <w:widowControl/>
      <w:bidi w:val="0"/>
      <w:spacing w:lineRule="auto" w:line="276" w:before="0" w:after="0"/>
      <w:ind w:left="0" w:right="0" w:hanging="0"/>
      <w:jc w:val="left"/>
    </w:pPr>
    <w:rPr>
      <w:rFonts w:ascii="XO Thames" w:hAnsi="XO Thames" w:eastAsia="NSimSun" w:cs="Lucida Sans"/>
      <w:color w:val="000000"/>
      <w:spacing w:val="0"/>
      <w:kern w:val="0"/>
      <w:sz w:val="24"/>
      <w:szCs w:val="20"/>
      <w:lang w:val="ru-RU" w:eastAsia="zh-CN" w:bidi="hi-IN"/>
    </w:rPr>
  </w:style>
  <w:style w:type="paragraph" w:styleId="1">
    <w:name w:val="Heading 1"/>
    <w:next w:val="Normal"/>
    <w:link w:val="Style_9_ch"/>
    <w:uiPriority w:val="9"/>
    <w:qFormat/>
    <w:pPr>
      <w:widowControl/>
      <w:bidi w:val="0"/>
      <w:spacing w:lineRule="auto" w:line="240" w:before="120" w:after="120"/>
      <w:ind w:left="0" w:right="0" w:hanging="0"/>
      <w:jc w:val="left"/>
      <w:outlineLvl w:val="0"/>
    </w:pPr>
    <w:rPr>
      <w:rFonts w:ascii="XO Thames" w:hAnsi="XO Thames" w:eastAsia="NSimSun" w:cs="Lucida Sans"/>
      <w:b/>
      <w:color w:val="000000"/>
      <w:spacing w:val="0"/>
      <w:kern w:val="0"/>
      <w:sz w:val="32"/>
      <w:szCs w:val="20"/>
      <w:lang w:val="ru-RU" w:eastAsia="zh-CN" w:bidi="hi-IN"/>
    </w:rPr>
  </w:style>
  <w:style w:type="paragraph" w:styleId="2">
    <w:name w:val="Heading 2"/>
    <w:next w:val="Normal"/>
    <w:link w:val="Style_21_ch"/>
    <w:uiPriority w:val="9"/>
    <w:qFormat/>
    <w:pPr>
      <w:widowControl/>
      <w:bidi w:val="0"/>
      <w:spacing w:lineRule="auto" w:line="240" w:before="120" w:after="120"/>
      <w:ind w:left="0" w:right="0" w:hanging="0"/>
      <w:jc w:val="left"/>
      <w:outlineLvl w:val="1"/>
    </w:pPr>
    <w:rPr>
      <w:rFonts w:ascii="XO Thames" w:hAnsi="XO Thames" w:eastAsia="NSimSun" w:cs="Lucida Sans"/>
      <w:b/>
      <w:color w:val="00A0FF"/>
      <w:spacing w:val="0"/>
      <w:kern w:val="0"/>
      <w:sz w:val="26"/>
      <w:szCs w:val="20"/>
      <w:lang w:val="ru-RU" w:eastAsia="zh-CN" w:bidi="hi-IN"/>
    </w:rPr>
  </w:style>
  <w:style w:type="paragraph" w:styleId="3">
    <w:name w:val="Heading 3"/>
    <w:next w:val="Normal"/>
    <w:link w:val="Style_6_ch"/>
    <w:uiPriority w:val="9"/>
    <w:qFormat/>
    <w:pPr>
      <w:widowControl/>
      <w:bidi w:val="0"/>
      <w:spacing w:lineRule="auto" w:line="240" w:before="0" w:after="0"/>
      <w:ind w:left="0" w:right="0" w:hanging="0"/>
      <w:jc w:val="left"/>
      <w:outlineLvl w:val="2"/>
    </w:pPr>
    <w:rPr>
      <w:rFonts w:ascii="XO Thames" w:hAnsi="XO Thames" w:eastAsia="NSimSun" w:cs="Lucida Sans"/>
      <w:b/>
      <w:i/>
      <w:color w:val="000000"/>
      <w:spacing w:val="0"/>
      <w:kern w:val="0"/>
      <w:sz w:val="24"/>
      <w:szCs w:val="20"/>
      <w:lang w:val="ru-RU" w:eastAsia="zh-CN" w:bidi="hi-IN"/>
    </w:rPr>
  </w:style>
  <w:style w:type="paragraph" w:styleId="4">
    <w:name w:val="Heading 4"/>
    <w:next w:val="Normal"/>
    <w:link w:val="Style_20_ch"/>
    <w:uiPriority w:val="9"/>
    <w:qFormat/>
    <w:pPr>
      <w:widowControl/>
      <w:bidi w:val="0"/>
      <w:spacing w:lineRule="auto" w:line="240" w:before="120" w:after="120"/>
      <w:ind w:left="0" w:right="0" w:hanging="0"/>
      <w:jc w:val="left"/>
      <w:outlineLvl w:val="3"/>
    </w:pPr>
    <w:rPr>
      <w:rFonts w:ascii="XO Thames" w:hAnsi="XO Thames" w:eastAsia="NSimSun" w:cs="Lucida Sans"/>
      <w:b/>
      <w:color w:val="595959"/>
      <w:spacing w:val="0"/>
      <w:kern w:val="0"/>
      <w:sz w:val="26"/>
      <w:szCs w:val="20"/>
      <w:lang w:val="ru-RU" w:eastAsia="zh-CN" w:bidi="hi-IN"/>
    </w:rPr>
  </w:style>
  <w:style w:type="paragraph" w:styleId="5">
    <w:name w:val="Heading 5"/>
    <w:next w:val="Normal"/>
    <w:link w:val="Style_8_ch"/>
    <w:uiPriority w:val="9"/>
    <w:qFormat/>
    <w:pPr>
      <w:widowControl/>
      <w:bidi w:val="0"/>
      <w:spacing w:lineRule="auto" w:line="240" w:before="120" w:after="120"/>
      <w:ind w:left="0" w:right="0" w:hanging="0"/>
      <w:jc w:val="left"/>
      <w:outlineLvl w:val="4"/>
    </w:pPr>
    <w:rPr>
      <w:rFonts w:ascii="XO Thames" w:hAnsi="XO Thames" w:eastAsia="NSimSun" w:cs="Lucida Sans"/>
      <w:b/>
      <w:color w:val="000000"/>
      <w:spacing w:val="0"/>
      <w:kern w:val="0"/>
      <w:sz w:val="22"/>
      <w:szCs w:val="20"/>
      <w:lang w:val="ru-RU" w:eastAsia="zh-CN" w:bidi="hi-IN"/>
    </w:rPr>
  </w:style>
  <w:style w:type="character" w:styleId="Contents2">
    <w:name w:val="Contents 2"/>
    <w:link w:val="Style_2"/>
    <w:qFormat/>
    <w:rPr/>
  </w:style>
  <w:style w:type="character" w:styleId="Contents4">
    <w:name w:val="Contents 4"/>
    <w:link w:val="Style_3"/>
    <w:qFormat/>
    <w:rPr/>
  </w:style>
  <w:style w:type="character" w:styleId="Contents6">
    <w:name w:val="Contents 6"/>
    <w:link w:val="Style_4"/>
    <w:qFormat/>
    <w:rPr/>
  </w:style>
  <w:style w:type="character" w:styleId="Contents7">
    <w:name w:val="Contents 7"/>
    <w:link w:val="Style_5"/>
    <w:qFormat/>
    <w:rPr/>
  </w:style>
  <w:style w:type="character" w:styleId="Heading3">
    <w:name w:val="Heading 3"/>
    <w:link w:val="Style_6"/>
    <w:qFormat/>
    <w:rPr>
      <w:rFonts w:ascii="XO Thames" w:hAnsi="XO Thames"/>
      <w:b/>
      <w:i/>
      <w:color w:val="000000"/>
    </w:rPr>
  </w:style>
  <w:style w:type="character" w:styleId="Contents3">
    <w:name w:val="Contents 3"/>
    <w:link w:val="Style_7"/>
    <w:qFormat/>
    <w:rPr/>
  </w:style>
  <w:style w:type="character" w:styleId="Heading5">
    <w:name w:val="Heading 5"/>
    <w:link w:val="Style_8"/>
    <w:qFormat/>
    <w:rPr>
      <w:rFonts w:ascii="XO Thames" w:hAnsi="XO Thames"/>
      <w:b/>
      <w:color w:val="000000"/>
      <w:sz w:val="22"/>
    </w:rPr>
  </w:style>
  <w:style w:type="character" w:styleId="Heading1">
    <w:name w:val="Heading 1"/>
    <w:link w:val="Style_9"/>
    <w:qFormat/>
    <w:rPr>
      <w:rFonts w:ascii="XO Thames" w:hAnsi="XO Thames"/>
      <w:b/>
      <w:sz w:val="32"/>
    </w:rPr>
  </w:style>
  <w:style w:type="character" w:styleId="Style9">
    <w:name w:val="Интернет-ссылка"/>
    <w:link w:val="Style_10"/>
    <w:rPr>
      <w:color w:val="0000FF"/>
      <w:u w:val="single"/>
    </w:rPr>
  </w:style>
  <w:style w:type="character" w:styleId="Footnote">
    <w:name w:val="Footnote"/>
    <w:link w:val="Style_11"/>
    <w:qFormat/>
    <w:rPr>
      <w:rFonts w:ascii="XO Thames" w:hAnsi="XO Thames"/>
      <w:sz w:val="22"/>
    </w:rPr>
  </w:style>
  <w:style w:type="character" w:styleId="Contents1">
    <w:name w:val="Contents 1"/>
    <w:link w:val="Style_12"/>
    <w:qFormat/>
    <w:rPr>
      <w:rFonts w:ascii="XO Thames" w:hAnsi="XO Thames"/>
      <w:b/>
    </w:rPr>
  </w:style>
  <w:style w:type="character" w:styleId="HeaderandFooter">
    <w:name w:val="Header and Footer"/>
    <w:link w:val="Style_13"/>
    <w:qFormat/>
    <w:rPr>
      <w:rFonts w:ascii="XO Thames" w:hAnsi="XO Thames"/>
      <w:sz w:val="20"/>
    </w:rPr>
  </w:style>
  <w:style w:type="character" w:styleId="Contents9">
    <w:name w:val="Contents 9"/>
    <w:link w:val="Style_14"/>
    <w:qFormat/>
    <w:rPr/>
  </w:style>
  <w:style w:type="character" w:styleId="Contents8">
    <w:name w:val="Contents 8"/>
    <w:link w:val="Style_15"/>
    <w:qFormat/>
    <w:rPr/>
  </w:style>
  <w:style w:type="character" w:styleId="Contents5">
    <w:name w:val="Contents 5"/>
    <w:link w:val="Style_16"/>
    <w:qFormat/>
    <w:rPr/>
  </w:style>
  <w:style w:type="character" w:styleId="Subtitle">
    <w:name w:val="Subtitle"/>
    <w:link w:val="Style_17"/>
    <w:qFormat/>
    <w:rPr>
      <w:rFonts w:ascii="XO Thames" w:hAnsi="XO Thames"/>
      <w:i/>
      <w:color w:val="616161"/>
      <w:sz w:val="24"/>
    </w:rPr>
  </w:style>
  <w:style w:type="character" w:styleId="Toc10">
    <w:name w:val="toc 10"/>
    <w:link w:val="Style_18"/>
    <w:qFormat/>
    <w:rPr/>
  </w:style>
  <w:style w:type="character" w:styleId="Title">
    <w:name w:val="Title"/>
    <w:link w:val="Style_19"/>
    <w:qFormat/>
    <w:rPr>
      <w:rFonts w:ascii="XO Thames" w:hAnsi="XO Thames"/>
      <w:b/>
      <w:sz w:val="52"/>
    </w:rPr>
  </w:style>
  <w:style w:type="character" w:styleId="Heading4">
    <w:name w:val="Heading 4"/>
    <w:link w:val="Style_20"/>
    <w:qFormat/>
    <w:rPr>
      <w:rFonts w:ascii="XO Thames" w:hAnsi="XO Thames"/>
      <w:b/>
      <w:color w:val="595959"/>
      <w:sz w:val="26"/>
    </w:rPr>
  </w:style>
  <w:style w:type="character" w:styleId="Heading2">
    <w:name w:val="Heading 2"/>
    <w:link w:val="Style_21"/>
    <w:qFormat/>
    <w:rPr>
      <w:rFonts w:ascii="XO Thames" w:hAnsi="XO Thames"/>
      <w:b/>
      <w:color w:val="00A0FF"/>
      <w:sz w:val="26"/>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21">
    <w:name w:val="TOC 2"/>
    <w:next w:val="Normal"/>
    <w:link w:val="Style_2_ch"/>
    <w:uiPriority w:val="39"/>
    <w:pPr>
      <w:widowControl/>
      <w:bidi w:val="0"/>
      <w:spacing w:lineRule="auto" w:line="240" w:before="0" w:after="0"/>
      <w:ind w:left="200" w:right="0" w:hanging="0"/>
      <w:jc w:val="left"/>
    </w:pPr>
    <w:rPr>
      <w:rFonts w:ascii="XO Thames" w:hAnsi="XO Thames" w:eastAsia="NSimSun" w:cs="Lucida Sans"/>
      <w:color w:val="000000"/>
      <w:spacing w:val="0"/>
      <w:kern w:val="0"/>
      <w:sz w:val="24"/>
      <w:szCs w:val="20"/>
      <w:lang w:val="ru-RU" w:eastAsia="zh-CN" w:bidi="hi-IN"/>
    </w:rPr>
  </w:style>
  <w:style w:type="paragraph" w:styleId="41">
    <w:name w:val="TOC 4"/>
    <w:next w:val="Normal"/>
    <w:link w:val="Style_3_ch"/>
    <w:uiPriority w:val="39"/>
    <w:pPr>
      <w:widowControl/>
      <w:bidi w:val="0"/>
      <w:spacing w:lineRule="auto" w:line="240" w:before="0" w:after="0"/>
      <w:ind w:left="600" w:right="0" w:hanging="0"/>
      <w:jc w:val="left"/>
    </w:pPr>
    <w:rPr>
      <w:rFonts w:ascii="XO Thames" w:hAnsi="XO Thames" w:eastAsia="NSimSun" w:cs="Lucida Sans"/>
      <w:color w:val="000000"/>
      <w:spacing w:val="0"/>
      <w:kern w:val="0"/>
      <w:sz w:val="24"/>
      <w:szCs w:val="20"/>
      <w:lang w:val="ru-RU" w:eastAsia="zh-CN" w:bidi="hi-IN"/>
    </w:rPr>
  </w:style>
  <w:style w:type="paragraph" w:styleId="6">
    <w:name w:val="TOC 6"/>
    <w:next w:val="Normal"/>
    <w:link w:val="Style_4_ch"/>
    <w:uiPriority w:val="39"/>
    <w:pPr>
      <w:widowControl/>
      <w:bidi w:val="0"/>
      <w:spacing w:lineRule="auto" w:line="240" w:before="0" w:after="0"/>
      <w:ind w:left="1000" w:right="0" w:hanging="0"/>
      <w:jc w:val="left"/>
    </w:pPr>
    <w:rPr>
      <w:rFonts w:ascii="XO Thames" w:hAnsi="XO Thames" w:eastAsia="NSimSun" w:cs="Lucida Sans"/>
      <w:color w:val="000000"/>
      <w:spacing w:val="0"/>
      <w:kern w:val="0"/>
      <w:sz w:val="24"/>
      <w:szCs w:val="20"/>
      <w:lang w:val="ru-RU" w:eastAsia="zh-CN" w:bidi="hi-IN"/>
    </w:rPr>
  </w:style>
  <w:style w:type="paragraph" w:styleId="7">
    <w:name w:val="TOC 7"/>
    <w:next w:val="Normal"/>
    <w:link w:val="Style_5_ch"/>
    <w:uiPriority w:val="39"/>
    <w:pPr>
      <w:widowControl/>
      <w:bidi w:val="0"/>
      <w:spacing w:lineRule="auto" w:line="240" w:before="0" w:after="0"/>
      <w:ind w:left="1200" w:right="0" w:hanging="0"/>
      <w:jc w:val="left"/>
    </w:pPr>
    <w:rPr>
      <w:rFonts w:ascii="XO Thames" w:hAnsi="XO Thames" w:eastAsia="NSimSun" w:cs="Lucida Sans"/>
      <w:color w:val="000000"/>
      <w:spacing w:val="0"/>
      <w:kern w:val="0"/>
      <w:sz w:val="24"/>
      <w:szCs w:val="20"/>
      <w:lang w:val="ru-RU" w:eastAsia="zh-CN" w:bidi="hi-IN"/>
    </w:rPr>
  </w:style>
  <w:style w:type="paragraph" w:styleId="31">
    <w:name w:val="TOC 3"/>
    <w:next w:val="Normal"/>
    <w:link w:val="Style_7_ch"/>
    <w:uiPriority w:val="39"/>
    <w:pPr>
      <w:widowControl/>
      <w:bidi w:val="0"/>
      <w:spacing w:lineRule="auto" w:line="240" w:before="0" w:after="0"/>
      <w:ind w:left="400" w:right="0" w:hanging="0"/>
      <w:jc w:val="left"/>
    </w:pPr>
    <w:rPr>
      <w:rFonts w:ascii="XO Thames" w:hAnsi="XO Thames" w:eastAsia="NSimSun" w:cs="Lucida Sans"/>
      <w:color w:val="000000"/>
      <w:spacing w:val="0"/>
      <w:kern w:val="0"/>
      <w:sz w:val="24"/>
      <w:szCs w:val="20"/>
      <w:lang w:val="ru-RU" w:eastAsia="zh-CN" w:bidi="hi-IN"/>
    </w:rPr>
  </w:style>
  <w:style w:type="paragraph" w:styleId="Internetlink">
    <w:name w:val="Internet link"/>
    <w:link w:val="Style_10_ch"/>
    <w:qFormat/>
    <w:pPr>
      <w:widowControl/>
      <w:bidi w:val="0"/>
      <w:spacing w:lineRule="auto" w:line="240" w:before="0" w:after="0"/>
      <w:ind w:left="0" w:right="0" w:hanging="0"/>
      <w:jc w:val="left"/>
    </w:pPr>
    <w:rPr>
      <w:rFonts w:ascii="XO Thames" w:hAnsi="XO Thames" w:eastAsia="NSimSun" w:cs="Lucida Sans"/>
      <w:color w:val="0000FF"/>
      <w:spacing w:val="0"/>
      <w:kern w:val="0"/>
      <w:sz w:val="24"/>
      <w:szCs w:val="20"/>
      <w:u w:val="single"/>
      <w:lang w:val="ru-RU" w:eastAsia="zh-CN" w:bidi="hi-IN"/>
    </w:rPr>
  </w:style>
  <w:style w:type="paragraph" w:styleId="Footnote1">
    <w:name w:val="Footnote"/>
    <w:link w:val="Style_11_ch"/>
    <w:qFormat/>
    <w:pPr>
      <w:widowControl/>
      <w:bidi w:val="0"/>
      <w:spacing w:lineRule="auto" w:line="240" w:before="0" w:after="0"/>
      <w:ind w:left="0" w:right="0" w:hanging="0"/>
      <w:jc w:val="left"/>
    </w:pPr>
    <w:rPr>
      <w:rFonts w:ascii="XO Thames" w:hAnsi="XO Thames" w:eastAsia="NSimSun" w:cs="Lucida Sans"/>
      <w:color w:val="000000"/>
      <w:spacing w:val="0"/>
      <w:kern w:val="0"/>
      <w:sz w:val="22"/>
      <w:szCs w:val="20"/>
      <w:lang w:val="ru-RU" w:eastAsia="zh-CN" w:bidi="hi-IN"/>
    </w:rPr>
  </w:style>
  <w:style w:type="paragraph" w:styleId="11">
    <w:name w:val="TOC 1"/>
    <w:next w:val="Normal"/>
    <w:link w:val="Style_12_ch"/>
    <w:uiPriority w:val="39"/>
    <w:pPr>
      <w:widowControl/>
      <w:bidi w:val="0"/>
      <w:spacing w:lineRule="auto" w:line="240" w:before="0" w:after="0"/>
      <w:ind w:left="0" w:right="0" w:hanging="0"/>
      <w:jc w:val="left"/>
    </w:pPr>
    <w:rPr>
      <w:rFonts w:ascii="XO Thames" w:hAnsi="XO Thames" w:eastAsia="NSimSun" w:cs="Lucida Sans"/>
      <w:b/>
      <w:color w:val="000000"/>
      <w:spacing w:val="0"/>
      <w:kern w:val="0"/>
      <w:sz w:val="24"/>
      <w:szCs w:val="20"/>
      <w:lang w:val="ru-RU" w:eastAsia="zh-CN" w:bidi="hi-IN"/>
    </w:rPr>
  </w:style>
  <w:style w:type="paragraph" w:styleId="HeaderandFooter1">
    <w:name w:val="Header and Footer"/>
    <w:link w:val="Style_13_ch"/>
    <w:qFormat/>
    <w:pPr>
      <w:widowControl/>
      <w:bidi w:val="0"/>
      <w:spacing w:lineRule="auto" w:line="360" w:before="0" w:after="0"/>
      <w:ind w:left="0" w:right="0" w:hanging="0"/>
      <w:jc w:val="left"/>
    </w:pPr>
    <w:rPr>
      <w:rFonts w:ascii="XO Thames" w:hAnsi="XO Thames" w:eastAsia="NSimSun" w:cs="Lucida Sans"/>
      <w:color w:val="000000"/>
      <w:spacing w:val="0"/>
      <w:kern w:val="0"/>
      <w:sz w:val="20"/>
      <w:szCs w:val="20"/>
      <w:lang w:val="ru-RU" w:eastAsia="zh-CN" w:bidi="hi-IN"/>
    </w:rPr>
  </w:style>
  <w:style w:type="paragraph" w:styleId="9">
    <w:name w:val="TOC 9"/>
    <w:next w:val="Normal"/>
    <w:link w:val="Style_14_ch"/>
    <w:uiPriority w:val="39"/>
    <w:pPr>
      <w:widowControl/>
      <w:bidi w:val="0"/>
      <w:spacing w:lineRule="auto" w:line="240" w:before="0" w:after="0"/>
      <w:ind w:left="1600" w:right="0" w:hanging="0"/>
      <w:jc w:val="left"/>
    </w:pPr>
    <w:rPr>
      <w:rFonts w:ascii="XO Thames" w:hAnsi="XO Thames" w:eastAsia="NSimSun" w:cs="Lucida Sans"/>
      <w:color w:val="000000"/>
      <w:spacing w:val="0"/>
      <w:kern w:val="0"/>
      <w:sz w:val="24"/>
      <w:szCs w:val="20"/>
      <w:lang w:val="ru-RU" w:eastAsia="zh-CN" w:bidi="hi-IN"/>
    </w:rPr>
  </w:style>
  <w:style w:type="paragraph" w:styleId="8">
    <w:name w:val="TOC 8"/>
    <w:next w:val="Normal"/>
    <w:link w:val="Style_15_ch"/>
    <w:uiPriority w:val="39"/>
    <w:pPr>
      <w:widowControl/>
      <w:bidi w:val="0"/>
      <w:spacing w:lineRule="auto" w:line="240" w:before="0" w:after="0"/>
      <w:ind w:left="1400" w:right="0" w:hanging="0"/>
      <w:jc w:val="left"/>
    </w:pPr>
    <w:rPr>
      <w:rFonts w:ascii="XO Thames" w:hAnsi="XO Thames" w:eastAsia="NSimSun" w:cs="Lucida Sans"/>
      <w:color w:val="000000"/>
      <w:spacing w:val="0"/>
      <w:kern w:val="0"/>
      <w:sz w:val="24"/>
      <w:szCs w:val="20"/>
      <w:lang w:val="ru-RU" w:eastAsia="zh-CN" w:bidi="hi-IN"/>
    </w:rPr>
  </w:style>
  <w:style w:type="paragraph" w:styleId="51">
    <w:name w:val="TOC 5"/>
    <w:next w:val="Normal"/>
    <w:link w:val="Style_16_ch"/>
    <w:uiPriority w:val="39"/>
    <w:pPr>
      <w:widowControl/>
      <w:bidi w:val="0"/>
      <w:spacing w:lineRule="auto" w:line="240" w:before="0" w:after="0"/>
      <w:ind w:left="800" w:right="0" w:hanging="0"/>
      <w:jc w:val="left"/>
    </w:pPr>
    <w:rPr>
      <w:rFonts w:ascii="XO Thames" w:hAnsi="XO Thames" w:eastAsia="NSimSun" w:cs="Lucida Sans"/>
      <w:color w:val="000000"/>
      <w:spacing w:val="0"/>
      <w:kern w:val="0"/>
      <w:sz w:val="24"/>
      <w:szCs w:val="20"/>
      <w:lang w:val="ru-RU" w:eastAsia="zh-CN" w:bidi="hi-IN"/>
    </w:rPr>
  </w:style>
  <w:style w:type="paragraph" w:styleId="Style15">
    <w:name w:val="Subtitle"/>
    <w:next w:val="Normal"/>
    <w:link w:val="Style_17_ch"/>
    <w:uiPriority w:val="11"/>
    <w:qFormat/>
    <w:pPr>
      <w:widowControl/>
      <w:bidi w:val="0"/>
      <w:spacing w:lineRule="auto" w:line="240" w:before="0" w:after="0"/>
      <w:ind w:left="0" w:right="0" w:hanging="0"/>
      <w:jc w:val="left"/>
    </w:pPr>
    <w:rPr>
      <w:rFonts w:ascii="XO Thames" w:hAnsi="XO Thames" w:eastAsia="NSimSun" w:cs="Lucida Sans"/>
      <w:i/>
      <w:color w:val="616161"/>
      <w:spacing w:val="0"/>
      <w:kern w:val="0"/>
      <w:sz w:val="24"/>
      <w:szCs w:val="20"/>
      <w:lang w:val="ru-RU" w:eastAsia="zh-CN" w:bidi="hi-IN"/>
    </w:rPr>
  </w:style>
  <w:style w:type="paragraph" w:styleId="Toc101">
    <w:name w:val="toc 10"/>
    <w:next w:val="Normal"/>
    <w:link w:val="Style_18_ch"/>
    <w:uiPriority w:val="39"/>
    <w:qFormat/>
    <w:pPr>
      <w:widowControl/>
      <w:bidi w:val="0"/>
      <w:spacing w:lineRule="auto" w:line="240" w:before="0" w:after="0"/>
      <w:ind w:left="1800" w:right="0" w:hanging="0"/>
      <w:jc w:val="left"/>
    </w:pPr>
    <w:rPr>
      <w:rFonts w:ascii="XO Thames" w:hAnsi="XO Thames" w:eastAsia="NSimSun" w:cs="Lucida Sans"/>
      <w:color w:val="000000"/>
      <w:spacing w:val="0"/>
      <w:kern w:val="0"/>
      <w:sz w:val="24"/>
      <w:szCs w:val="20"/>
      <w:lang w:val="ru-RU" w:eastAsia="zh-CN" w:bidi="hi-IN"/>
    </w:rPr>
  </w:style>
  <w:style w:type="paragraph" w:styleId="Style16">
    <w:name w:val="Title"/>
    <w:next w:val="Normal"/>
    <w:link w:val="Style_19_ch"/>
    <w:uiPriority w:val="10"/>
    <w:qFormat/>
    <w:pPr>
      <w:widowControl/>
      <w:bidi w:val="0"/>
      <w:spacing w:lineRule="auto" w:line="240" w:before="0" w:after="0"/>
      <w:ind w:left="0" w:right="0" w:hanging="0"/>
      <w:jc w:val="left"/>
    </w:pPr>
    <w:rPr>
      <w:rFonts w:ascii="XO Thames" w:hAnsi="XO Thames" w:eastAsia="NSimSun" w:cs="Lucida Sans"/>
      <w:b/>
      <w:color w:val="000000"/>
      <w:spacing w:val="0"/>
      <w:kern w:val="0"/>
      <w:sz w:val="52"/>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Neat_Office/6.2.8.2$Windows_x86 LibreOffice_project/</Application>
  <Pages>4</Pages>
  <Words>1141</Words>
  <Characters>6896</Characters>
  <CharactersWithSpaces>8042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2021-12-18T21:02:48Z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